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240"/>
        <w:tblW w:w="95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598"/>
      </w:tblGrid>
      <w:tr w:rsidR="001C57D1" w:rsidRPr="00F7672E" w:rsidTr="001C57D1">
        <w:trPr>
          <w:trHeight w:val="420"/>
        </w:trPr>
        <w:tc>
          <w:tcPr>
            <w:tcW w:w="9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672E" w:rsidRPr="00F7672E" w:rsidRDefault="001C57D1" w:rsidP="001C57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Calibri" w:hAnsi="Garamond" w:cs="Calibri"/>
                <w:b/>
                <w:sz w:val="20"/>
                <w:szCs w:val="20"/>
              </w:rPr>
            </w:pPr>
            <w:r w:rsidRPr="00F7672E">
              <w:rPr>
                <w:rFonts w:ascii="Garamond" w:hAnsi="Garamond"/>
                <w:noProof/>
              </w:rPr>
              <w:drawing>
                <wp:anchor distT="114300" distB="114300" distL="114300" distR="114300" simplePos="0" relativeHeight="251659264" behindDoc="0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237</wp:posOffset>
                  </wp:positionV>
                  <wp:extent cx="668655" cy="974725"/>
                  <wp:effectExtent l="0" t="0" r="0" b="0"/>
                  <wp:wrapSquare wrapText="bothSides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C57D1" w:rsidRPr="00D22859" w:rsidRDefault="00D22859" w:rsidP="001C57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Calibri" w:hAnsi="Garamond" w:cs="Calibri"/>
                <w:b/>
                <w:sz w:val="24"/>
                <w:szCs w:val="20"/>
              </w:rPr>
            </w:pPr>
            <w:r w:rsidRPr="00D22859">
              <w:rPr>
                <w:rFonts w:ascii="Garamond" w:eastAsia="Calibri" w:hAnsi="Garamond" w:cs="Calibri"/>
                <w:b/>
                <w:sz w:val="24"/>
                <w:szCs w:val="20"/>
              </w:rPr>
              <w:t>Universidade Federal do oeste da Bahia</w:t>
            </w:r>
          </w:p>
          <w:p w:rsidR="001C57D1" w:rsidRPr="00D22859" w:rsidRDefault="00D22859" w:rsidP="00B3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Calibri" w:hAnsi="Garamond" w:cs="Calibri"/>
                <w:szCs w:val="20"/>
              </w:rPr>
            </w:pPr>
            <w:proofErr w:type="spellStart"/>
            <w:r w:rsidRPr="00D22859">
              <w:rPr>
                <w:rFonts w:ascii="Garamond" w:eastAsia="Calibri" w:hAnsi="Garamond" w:cs="Calibri"/>
                <w:szCs w:val="20"/>
              </w:rPr>
              <w:t>Pró-Reitoria</w:t>
            </w:r>
            <w:proofErr w:type="spellEnd"/>
            <w:r w:rsidRPr="00D22859">
              <w:rPr>
                <w:rFonts w:ascii="Garamond" w:eastAsia="Calibri" w:hAnsi="Garamond" w:cs="Calibri"/>
                <w:szCs w:val="20"/>
              </w:rPr>
              <w:t xml:space="preserve"> de Pós-graduação e Pesquisa</w:t>
            </w:r>
          </w:p>
          <w:p w:rsidR="00D22859" w:rsidRPr="00F7672E" w:rsidRDefault="00D22859" w:rsidP="00B3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Calibri" w:hAnsi="Garamond" w:cs="Calibri"/>
                <w:sz w:val="24"/>
                <w:szCs w:val="24"/>
              </w:rPr>
            </w:pPr>
            <w:r>
              <w:rPr>
                <w:rFonts w:ascii="Garamond" w:eastAsia="Calibri" w:hAnsi="Garamond" w:cs="Calibri"/>
                <w:sz w:val="20"/>
                <w:szCs w:val="20"/>
              </w:rPr>
              <w:t>Coordenadoria de E</w:t>
            </w:r>
            <w:bookmarkStart w:id="0" w:name="_GoBack"/>
            <w:bookmarkEnd w:id="0"/>
            <w:r>
              <w:rPr>
                <w:rFonts w:ascii="Garamond" w:eastAsia="Calibri" w:hAnsi="Garamond" w:cs="Calibri"/>
                <w:sz w:val="20"/>
                <w:szCs w:val="20"/>
              </w:rPr>
              <w:t>nsino de Pós-Graduação</w:t>
            </w:r>
          </w:p>
        </w:tc>
      </w:tr>
      <w:tr w:rsidR="001C57D1" w:rsidRPr="00F7672E" w:rsidTr="00BB59CE">
        <w:trPr>
          <w:trHeight w:val="420"/>
        </w:trPr>
        <w:tc>
          <w:tcPr>
            <w:tcW w:w="959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7D1" w:rsidRDefault="001C57D1" w:rsidP="00B3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Garamond" w:eastAsia="Calibri" w:hAnsi="Garamond" w:cs="Calibri"/>
                <w:b/>
                <w:sz w:val="24"/>
                <w:szCs w:val="24"/>
              </w:rPr>
            </w:pPr>
            <w:r w:rsidRPr="00F7672E">
              <w:rPr>
                <w:rFonts w:ascii="Garamond" w:eastAsia="Calibri" w:hAnsi="Garamond" w:cs="Calibri"/>
                <w:b/>
                <w:sz w:val="24"/>
                <w:szCs w:val="24"/>
              </w:rPr>
              <w:t xml:space="preserve">FORMULÁRIO PARA </w:t>
            </w:r>
            <w:r w:rsidR="00B35C66" w:rsidRPr="00F7672E">
              <w:rPr>
                <w:rFonts w:ascii="Garamond" w:eastAsia="Calibri" w:hAnsi="Garamond" w:cs="Calibri"/>
                <w:b/>
                <w:sz w:val="24"/>
                <w:szCs w:val="24"/>
              </w:rPr>
              <w:t xml:space="preserve">SOLICITAÇÃO </w:t>
            </w:r>
            <w:r w:rsidRPr="00F7672E">
              <w:rPr>
                <w:rFonts w:ascii="Garamond" w:eastAsia="Calibri" w:hAnsi="Garamond" w:cs="Calibri"/>
                <w:b/>
                <w:sz w:val="24"/>
                <w:szCs w:val="24"/>
              </w:rPr>
              <w:t>DE ALTERAÇÃO CURRICULAR DESTACADA</w:t>
            </w:r>
          </w:p>
          <w:p w:rsidR="00BB59CE" w:rsidRPr="00BB59CE" w:rsidRDefault="00BB59CE" w:rsidP="00B3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Garamond" w:eastAsia="Calibri" w:hAnsi="Garamond" w:cs="Calibri"/>
                <w:sz w:val="24"/>
                <w:szCs w:val="24"/>
              </w:rPr>
            </w:pPr>
            <w:r w:rsidRPr="00BB59CE">
              <w:rPr>
                <w:rFonts w:ascii="Garamond" w:eastAsia="Calibri" w:hAnsi="Garamond" w:cs="Calibri"/>
                <w:sz w:val="24"/>
                <w:szCs w:val="24"/>
              </w:rPr>
              <w:t>(Instrução Normativa PROPGP/UFOB nº 001/2023)</w:t>
            </w:r>
          </w:p>
        </w:tc>
      </w:tr>
      <w:tr w:rsidR="00F7672E" w:rsidRPr="00F7672E" w:rsidTr="00F7672E">
        <w:trPr>
          <w:trHeight w:val="420"/>
        </w:trPr>
        <w:tc>
          <w:tcPr>
            <w:tcW w:w="9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672E" w:rsidRPr="00F7672E" w:rsidRDefault="00BB59CE" w:rsidP="00F76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40" w:lineRule="auto"/>
              <w:rPr>
                <w:rFonts w:ascii="Garamond" w:eastAsia="Calibri" w:hAnsi="Garamond" w:cs="Calibri"/>
                <w:b/>
                <w:sz w:val="24"/>
                <w:szCs w:val="24"/>
              </w:rPr>
            </w:pPr>
            <w:r>
              <w:rPr>
                <w:rFonts w:ascii="Garamond" w:eastAsia="Calibri" w:hAnsi="Garamond" w:cs="Calibri"/>
                <w:b/>
                <w:sz w:val="24"/>
                <w:szCs w:val="24"/>
              </w:rPr>
              <w:t xml:space="preserve">1. </w:t>
            </w:r>
            <w:r w:rsidR="00F7672E">
              <w:rPr>
                <w:rFonts w:ascii="Garamond" w:eastAsia="Calibri" w:hAnsi="Garamond" w:cs="Calibri"/>
                <w:b/>
                <w:sz w:val="24"/>
                <w:szCs w:val="24"/>
              </w:rPr>
              <w:t>Nome do PPG:</w:t>
            </w:r>
          </w:p>
        </w:tc>
      </w:tr>
      <w:tr w:rsidR="001C57D1" w:rsidRPr="00F7672E" w:rsidTr="001C57D1">
        <w:trPr>
          <w:trHeight w:val="2760"/>
        </w:trPr>
        <w:tc>
          <w:tcPr>
            <w:tcW w:w="9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7D1" w:rsidRDefault="00BB59CE" w:rsidP="001C57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aramond" w:eastAsia="Calibri" w:hAnsi="Garamond" w:cs="Calibri"/>
                <w:b/>
                <w:sz w:val="24"/>
                <w:szCs w:val="18"/>
              </w:rPr>
            </w:pPr>
            <w:r>
              <w:rPr>
                <w:rFonts w:ascii="Garamond" w:eastAsia="Calibri" w:hAnsi="Garamond" w:cs="Calibri"/>
                <w:b/>
                <w:sz w:val="24"/>
                <w:szCs w:val="18"/>
              </w:rPr>
              <w:t xml:space="preserve">2. </w:t>
            </w:r>
            <w:r w:rsidR="00F7672E" w:rsidRPr="00F7672E">
              <w:rPr>
                <w:rFonts w:ascii="Garamond" w:eastAsia="Calibri" w:hAnsi="Garamond" w:cs="Calibri"/>
                <w:b/>
                <w:sz w:val="24"/>
                <w:szCs w:val="18"/>
              </w:rPr>
              <w:t>Tipo de alteração</w:t>
            </w:r>
            <w:r w:rsidR="00F7672E">
              <w:rPr>
                <w:rFonts w:ascii="Garamond" w:eastAsia="Calibri" w:hAnsi="Garamond" w:cs="Calibri"/>
                <w:b/>
                <w:sz w:val="24"/>
                <w:szCs w:val="18"/>
              </w:rPr>
              <w:t>:</w:t>
            </w:r>
          </w:p>
          <w:p w:rsidR="00F7672E" w:rsidRDefault="00F7672E" w:rsidP="001C57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aramond" w:eastAsia="Calibri" w:hAnsi="Garamond" w:cs="Calibri"/>
                <w:b/>
                <w:sz w:val="24"/>
                <w:szCs w:val="18"/>
              </w:rPr>
            </w:pPr>
            <w:r>
              <w:rPr>
                <w:rFonts w:ascii="Garamond" w:eastAsia="Calibri" w:hAnsi="Garamond" w:cs="Calibri"/>
                <w:b/>
                <w:sz w:val="24"/>
                <w:szCs w:val="18"/>
              </w:rPr>
              <w:t xml:space="preserve"> </w:t>
            </w:r>
          </w:p>
          <w:p w:rsidR="00F7672E" w:rsidRDefault="00F7672E" w:rsidP="00F76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Garamond" w:eastAsia="Calibri" w:hAnsi="Garamond" w:cs="Calibri"/>
                <w:sz w:val="24"/>
                <w:szCs w:val="18"/>
              </w:rPr>
            </w:pPr>
            <w:proofErr w:type="gramStart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(  </w:t>
            </w:r>
            <w:proofErr w:type="gramEnd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    ) Criação de novo componente curricular obrigatório;</w:t>
            </w:r>
          </w:p>
          <w:p w:rsidR="00F7672E" w:rsidRDefault="00F7672E" w:rsidP="00F76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Garamond" w:eastAsia="Calibri" w:hAnsi="Garamond" w:cs="Calibri"/>
                <w:sz w:val="24"/>
                <w:szCs w:val="18"/>
              </w:rPr>
            </w:pPr>
            <w:proofErr w:type="gramStart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(  </w:t>
            </w:r>
            <w:proofErr w:type="gramEnd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    ) Criação de novo componente curricular </w:t>
            </w:r>
            <w:r>
              <w:rPr>
                <w:rFonts w:ascii="Garamond" w:eastAsia="Calibri" w:hAnsi="Garamond" w:cs="Calibri"/>
                <w:sz w:val="24"/>
                <w:szCs w:val="18"/>
              </w:rPr>
              <w:t>optativo</w:t>
            </w:r>
            <w:r>
              <w:rPr>
                <w:rFonts w:ascii="Garamond" w:eastAsia="Calibri" w:hAnsi="Garamond" w:cs="Calibri"/>
                <w:sz w:val="24"/>
                <w:szCs w:val="18"/>
              </w:rPr>
              <w:t>;</w:t>
            </w:r>
          </w:p>
          <w:p w:rsidR="00F7672E" w:rsidRDefault="00F7672E" w:rsidP="00F76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Garamond" w:eastAsia="Calibri" w:hAnsi="Garamond" w:cs="Calibri"/>
                <w:sz w:val="24"/>
                <w:szCs w:val="18"/>
              </w:rPr>
            </w:pPr>
            <w:proofErr w:type="gramStart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(  </w:t>
            </w:r>
            <w:proofErr w:type="gramEnd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    ) </w:t>
            </w:r>
            <w:r>
              <w:rPr>
                <w:rFonts w:ascii="Garamond" w:eastAsia="Calibri" w:hAnsi="Garamond" w:cs="Calibri"/>
                <w:sz w:val="24"/>
                <w:szCs w:val="18"/>
              </w:rPr>
              <w:t xml:space="preserve">Extinção de </w:t>
            </w:r>
            <w:r>
              <w:rPr>
                <w:rFonts w:ascii="Garamond" w:eastAsia="Calibri" w:hAnsi="Garamond" w:cs="Calibri"/>
                <w:sz w:val="24"/>
                <w:szCs w:val="18"/>
              </w:rPr>
              <w:t>componente curricular obrigatório;</w:t>
            </w:r>
          </w:p>
          <w:p w:rsidR="00F7672E" w:rsidRDefault="00F7672E" w:rsidP="00F76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Garamond" w:eastAsia="Calibri" w:hAnsi="Garamond" w:cs="Calibri"/>
                <w:sz w:val="24"/>
                <w:szCs w:val="18"/>
              </w:rPr>
            </w:pPr>
            <w:proofErr w:type="gramStart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(  </w:t>
            </w:r>
            <w:proofErr w:type="gramEnd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    ) Extinção de componente curricular </w:t>
            </w:r>
            <w:r>
              <w:rPr>
                <w:rFonts w:ascii="Garamond" w:eastAsia="Calibri" w:hAnsi="Garamond" w:cs="Calibri"/>
                <w:sz w:val="24"/>
                <w:szCs w:val="18"/>
              </w:rPr>
              <w:t>optativo</w:t>
            </w:r>
            <w:r>
              <w:rPr>
                <w:rFonts w:ascii="Garamond" w:eastAsia="Calibri" w:hAnsi="Garamond" w:cs="Calibri"/>
                <w:sz w:val="24"/>
                <w:szCs w:val="18"/>
              </w:rPr>
              <w:t>;</w:t>
            </w:r>
          </w:p>
          <w:p w:rsidR="00F7672E" w:rsidRDefault="00F7672E" w:rsidP="00BB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aramond" w:eastAsia="Calibri" w:hAnsi="Garamond" w:cs="Calibri"/>
                <w:sz w:val="24"/>
                <w:szCs w:val="18"/>
              </w:rPr>
            </w:pPr>
            <w:proofErr w:type="gramStart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(  </w:t>
            </w:r>
            <w:proofErr w:type="gramEnd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    ) </w:t>
            </w:r>
            <w:r>
              <w:rPr>
                <w:rFonts w:ascii="Garamond" w:eastAsia="Calibri" w:hAnsi="Garamond" w:cs="Calibri"/>
                <w:sz w:val="24"/>
                <w:szCs w:val="18"/>
              </w:rPr>
              <w:t xml:space="preserve">Reconfiguração de nomenclatura, tipo, de distribuição </w:t>
            </w:r>
            <w:r w:rsidRPr="00F7672E">
              <w:rPr>
                <w:rFonts w:ascii="Garamond" w:eastAsia="Calibri" w:hAnsi="Garamond" w:cs="Calibri"/>
                <w:sz w:val="24"/>
                <w:szCs w:val="18"/>
              </w:rPr>
              <w:t>de carga horária modular, de carga horária total, de ementa e de conteúdo curricular de componente curricular obrigatório ou optativo previsto em Matriz Curricular de curso;</w:t>
            </w:r>
          </w:p>
          <w:p w:rsidR="00BB59CE" w:rsidRDefault="00BB59CE" w:rsidP="00BB5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aramond" w:eastAsia="Calibri" w:hAnsi="Garamond" w:cs="Calibri"/>
                <w:sz w:val="24"/>
                <w:szCs w:val="18"/>
              </w:rPr>
            </w:pPr>
          </w:p>
          <w:p w:rsidR="00F7672E" w:rsidRPr="00F7672E" w:rsidRDefault="00F7672E" w:rsidP="00F76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Garamond" w:eastAsia="Calibri" w:hAnsi="Garamond" w:cs="Calibri"/>
                <w:sz w:val="24"/>
                <w:szCs w:val="18"/>
              </w:rPr>
            </w:pPr>
            <w:proofErr w:type="gramStart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(  </w:t>
            </w:r>
            <w:proofErr w:type="gramEnd"/>
            <w:r>
              <w:rPr>
                <w:rFonts w:ascii="Garamond" w:eastAsia="Calibri" w:hAnsi="Garamond" w:cs="Calibri"/>
                <w:sz w:val="24"/>
                <w:szCs w:val="18"/>
              </w:rPr>
              <w:t xml:space="preserve">   ) </w:t>
            </w:r>
            <w:r w:rsidRPr="00F7672E">
              <w:rPr>
                <w:rFonts w:ascii="Garamond" w:eastAsia="Calibri" w:hAnsi="Garamond" w:cs="Calibri"/>
                <w:sz w:val="24"/>
                <w:szCs w:val="18"/>
              </w:rPr>
              <w:t>Alteração de referências bibliográficas em ementas de componente curricular obrigatório e/ou optativo.</w:t>
            </w:r>
          </w:p>
          <w:p w:rsidR="00F7672E" w:rsidRPr="00F7672E" w:rsidRDefault="00F7672E" w:rsidP="001C57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aramond" w:eastAsia="Calibri" w:hAnsi="Garamond" w:cs="Calibri"/>
                <w:sz w:val="24"/>
                <w:szCs w:val="18"/>
              </w:rPr>
            </w:pPr>
          </w:p>
          <w:p w:rsidR="001C57D1" w:rsidRPr="00F7672E" w:rsidRDefault="001C57D1" w:rsidP="001C57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aramond" w:eastAsia="Calibri" w:hAnsi="Garamond" w:cs="Calibri"/>
                <w:sz w:val="18"/>
                <w:szCs w:val="18"/>
              </w:rPr>
            </w:pPr>
          </w:p>
          <w:p w:rsidR="001C57D1" w:rsidRPr="00F7672E" w:rsidRDefault="001C57D1" w:rsidP="00B35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aramond" w:eastAsia="Calibri" w:hAnsi="Garamond" w:cs="Calibri"/>
                <w:color w:val="FF0000"/>
                <w:sz w:val="18"/>
                <w:szCs w:val="18"/>
              </w:rPr>
            </w:pPr>
          </w:p>
        </w:tc>
      </w:tr>
      <w:tr w:rsidR="001C57D1" w:rsidRPr="00F7672E" w:rsidTr="001C57D1">
        <w:trPr>
          <w:trHeight w:val="1755"/>
        </w:trPr>
        <w:tc>
          <w:tcPr>
            <w:tcW w:w="9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7D1" w:rsidRPr="00F7672E" w:rsidRDefault="00BB59CE" w:rsidP="001C57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Calibri" w:hAnsi="Garamond" w:cs="Calibri"/>
                <w:b/>
                <w:sz w:val="24"/>
                <w:szCs w:val="18"/>
              </w:rPr>
            </w:pPr>
            <w:r>
              <w:rPr>
                <w:rFonts w:ascii="Garamond" w:eastAsia="Calibri" w:hAnsi="Garamond" w:cs="Calibri"/>
                <w:b/>
                <w:sz w:val="24"/>
                <w:szCs w:val="18"/>
              </w:rPr>
              <w:t xml:space="preserve">3. </w:t>
            </w:r>
            <w:r w:rsidR="00F7672E" w:rsidRPr="00F7672E">
              <w:rPr>
                <w:rFonts w:ascii="Garamond" w:eastAsia="Calibri" w:hAnsi="Garamond" w:cs="Calibri"/>
                <w:b/>
                <w:sz w:val="24"/>
                <w:szCs w:val="18"/>
              </w:rPr>
              <w:t>Justificativa da alteração:</w:t>
            </w:r>
          </w:p>
          <w:p w:rsidR="001C57D1" w:rsidRPr="00F7672E" w:rsidRDefault="001C57D1" w:rsidP="001C57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Calibri" w:hAnsi="Garamond" w:cs="Calibri"/>
                <w:sz w:val="18"/>
                <w:szCs w:val="18"/>
              </w:rPr>
            </w:pPr>
          </w:p>
          <w:p w:rsidR="001C57D1" w:rsidRPr="00F7672E" w:rsidRDefault="001C57D1" w:rsidP="00C3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aramond" w:eastAsia="Calibri" w:hAnsi="Garamond" w:cs="Calibri"/>
                <w:b/>
                <w:color w:val="0070C0"/>
                <w:sz w:val="24"/>
                <w:szCs w:val="18"/>
              </w:rPr>
            </w:pPr>
          </w:p>
        </w:tc>
      </w:tr>
    </w:tbl>
    <w:p w:rsidR="00194795" w:rsidRPr="00F7672E" w:rsidRDefault="00194795">
      <w:pPr>
        <w:rPr>
          <w:rFonts w:ascii="Garamond" w:hAnsi="Garamond"/>
        </w:rPr>
      </w:pPr>
    </w:p>
    <w:sectPr w:rsidR="00194795" w:rsidRPr="00F767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24295"/>
    <w:multiLevelType w:val="multilevel"/>
    <w:tmpl w:val="0FD830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color w:val="0070C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7D1"/>
    <w:rsid w:val="00194795"/>
    <w:rsid w:val="001C57D1"/>
    <w:rsid w:val="007E5BB6"/>
    <w:rsid w:val="00B35C66"/>
    <w:rsid w:val="00BA68C2"/>
    <w:rsid w:val="00BB59CE"/>
    <w:rsid w:val="00C372D2"/>
    <w:rsid w:val="00D22859"/>
    <w:rsid w:val="00E44B89"/>
    <w:rsid w:val="00EF717E"/>
    <w:rsid w:val="00F7672E"/>
    <w:rsid w:val="00FC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7CB87"/>
  <w15:chartTrackingRefBased/>
  <w15:docId w15:val="{BEC0328C-FD0C-491C-86FF-4327DEAB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7D1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A6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750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Guimaraes Barros</dc:creator>
  <cp:keywords/>
  <dc:description/>
  <cp:lastModifiedBy>Lucas Guimaraes Barros</cp:lastModifiedBy>
  <cp:revision>8</cp:revision>
  <dcterms:created xsi:type="dcterms:W3CDTF">2024-10-08T15:35:00Z</dcterms:created>
  <dcterms:modified xsi:type="dcterms:W3CDTF">2024-10-08T15:45:00Z</dcterms:modified>
</cp:coreProperties>
</file>